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13" w:rsidRDefault="00B479A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13" w:rsidRDefault="00B479A1">
      <w:pPr>
        <w:spacing w:after="0"/>
      </w:pPr>
      <w:r>
        <w:rPr>
          <w:b/>
          <w:color w:val="000000"/>
        </w:rPr>
        <w:t>Об утверждении Правил оказания консультативно-диагностической помощи</w:t>
      </w:r>
    </w:p>
    <w:p w:rsidR="00341A13" w:rsidRDefault="00B479A1">
      <w:pPr>
        <w:spacing w:after="0"/>
      </w:pPr>
      <w:r>
        <w:rPr>
          <w:color w:val="000000"/>
          <w:sz w:val="20"/>
        </w:rPr>
        <w:t>Приказ и.о. Министра здравоохранения и социального развития Республики Казахстан от 28 июля 2015 года № 626. Зарегистрирован в Министерстве юстиции Республики Казахстан 27 августа 2015</w:t>
      </w:r>
      <w:r>
        <w:rPr>
          <w:color w:val="000000"/>
          <w:sz w:val="20"/>
        </w:rPr>
        <w:t xml:space="preserve"> года № 11958.</w:t>
      </w:r>
    </w:p>
    <w:p w:rsidR="00341A13" w:rsidRDefault="00B479A1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пунктом 2 статьи 46 Кодекса Республики Казахстан от 18 сентября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ПРИКАЗЫВАЮ:</w:t>
      </w:r>
    </w:p>
    <w:p w:rsidR="00341A13" w:rsidRDefault="00B479A1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1. Утвердить прилагаемые Правила оказания консультативно-диагностической помо</w:t>
      </w:r>
      <w:r>
        <w:rPr>
          <w:color w:val="000000"/>
          <w:sz w:val="20"/>
        </w:rPr>
        <w:t>щи.</w:t>
      </w:r>
    </w:p>
    <w:p w:rsidR="00341A13" w:rsidRDefault="00B479A1">
      <w:pPr>
        <w:spacing w:after="0"/>
      </w:pPr>
      <w:bookmarkStart w:id="3" w:name="z3"/>
      <w:bookmarkEnd w:id="2"/>
      <w:r>
        <w:rPr>
          <w:color w:val="000000"/>
          <w:sz w:val="20"/>
        </w:rPr>
        <w:t>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 w:rsidR="00341A13" w:rsidRDefault="00B479A1">
      <w:pPr>
        <w:spacing w:after="0"/>
      </w:pPr>
      <w:r>
        <w:rPr>
          <w:color w:val="000000"/>
          <w:sz w:val="20"/>
        </w:rPr>
        <w:t>      1) государственную регистрацию настоящего приказа в Министерстве ю</w:t>
      </w:r>
      <w:r>
        <w:rPr>
          <w:color w:val="000000"/>
          <w:sz w:val="20"/>
        </w:rPr>
        <w:t>стиции Республики Казахстан;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341A13" w:rsidRDefault="00B479A1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4) в течение десяти календарных дней после государственной регистрации настоящего приказа в Министерстве юстиции Республ</w:t>
      </w:r>
      <w:r>
        <w:rPr>
          <w:color w:val="000000"/>
          <w:sz w:val="20"/>
        </w:rPr>
        <w:t>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341A13" w:rsidRDefault="00B479A1">
      <w:pPr>
        <w:spacing w:after="0"/>
      </w:pPr>
      <w:bookmarkStart w:id="4" w:name="z4"/>
      <w:r>
        <w:rPr>
          <w:color w:val="000000"/>
          <w:sz w:val="20"/>
        </w:rPr>
        <w:t>      3. Контроль за исполн</w:t>
      </w:r>
      <w:r>
        <w:rPr>
          <w:color w:val="000000"/>
          <w:sz w:val="20"/>
        </w:rPr>
        <w:t>ением настоящего приказа возложить на вице-министра здравоохранения и социального развития Республики Казахстан Цой А.В.</w:t>
      </w:r>
    </w:p>
    <w:p w:rsidR="00341A13" w:rsidRDefault="00B479A1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8"/>
        <w:gridCol w:w="4732"/>
      </w:tblGrid>
      <w:tr w:rsidR="00341A1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341A13" w:rsidRDefault="00B479A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0"/>
            </w:pPr>
            <w:r>
              <w:br/>
            </w:r>
          </w:p>
        </w:tc>
      </w:tr>
      <w:tr w:rsidR="00341A1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Министра здр</w:t>
            </w:r>
            <w:r>
              <w:rPr>
                <w:color w:val="000000"/>
                <w:sz w:val="20"/>
              </w:rPr>
              <w:t>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0"/>
            </w:pPr>
            <w:r>
              <w:br/>
            </w:r>
          </w:p>
        </w:tc>
      </w:tr>
      <w:tr w:rsidR="00341A1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0"/>
            </w:pPr>
            <w:r>
              <w:br/>
            </w:r>
          </w:p>
        </w:tc>
      </w:tr>
      <w:tr w:rsidR="00341A13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Б. Нурымбетов</w:t>
            </w:r>
          </w:p>
        </w:tc>
      </w:tr>
    </w:tbl>
    <w:p w:rsidR="00341A13" w:rsidRDefault="00B479A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341A1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A13" w:rsidRDefault="00B479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июля 2015 года № 626</w:t>
            </w:r>
          </w:p>
        </w:tc>
      </w:tr>
    </w:tbl>
    <w:p w:rsidR="00341A13" w:rsidRDefault="00B479A1">
      <w:pPr>
        <w:spacing w:after="0"/>
      </w:pPr>
      <w:bookmarkStart w:id="6" w:name="z7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оказания </w:t>
      </w:r>
      <w:r>
        <w:rPr>
          <w:b/>
          <w:color w:val="000000"/>
        </w:rPr>
        <w:t>консультативно-диагностической помощи</w:t>
      </w:r>
      <w:r>
        <w:br/>
      </w:r>
      <w:r>
        <w:rPr>
          <w:b/>
          <w:color w:val="000000"/>
        </w:rPr>
        <w:t>1. Общие положения</w:t>
      </w:r>
    </w:p>
    <w:p w:rsidR="00341A13" w:rsidRDefault="00B479A1">
      <w:pPr>
        <w:spacing w:after="0"/>
      </w:pPr>
      <w:bookmarkStart w:id="7" w:name="z9"/>
      <w:bookmarkEnd w:id="6"/>
      <w:r>
        <w:rPr>
          <w:color w:val="000000"/>
          <w:sz w:val="20"/>
        </w:rPr>
        <w:t xml:space="preserve">       1. Настоящие Правила оказания консультативно-диагностической помощи (далее – Правила) разработаны в соответствии с пунктом 2 статьи 46 Кодекса Республики Казахстан </w:t>
      </w:r>
      <w:r>
        <w:rPr>
          <w:color w:val="000000"/>
          <w:sz w:val="20"/>
        </w:rPr>
        <w:lastRenderedPageBreak/>
        <w:t xml:space="preserve">от 18 сентября 2009 года "О </w:t>
      </w:r>
      <w:r>
        <w:rPr>
          <w:color w:val="000000"/>
          <w:sz w:val="20"/>
        </w:rPr>
        <w:t>здоровье народа и системе здравоохранения" (далее – Кодекс) и определяют порядок оказания консультативно-диагностической помощи.</w:t>
      </w:r>
    </w:p>
    <w:p w:rsidR="00341A13" w:rsidRDefault="00B479A1">
      <w:pPr>
        <w:spacing w:after="0"/>
      </w:pPr>
      <w:bookmarkStart w:id="8" w:name="z10"/>
      <w:bookmarkEnd w:id="7"/>
      <w:r>
        <w:rPr>
          <w:color w:val="000000"/>
          <w:sz w:val="20"/>
        </w:rPr>
        <w:t>      2. Консультативно-диагностическая помощь оказывается:</w:t>
      </w:r>
    </w:p>
    <w:bookmarkEnd w:id="8"/>
    <w:p w:rsidR="00341A13" w:rsidRDefault="00B479A1">
      <w:pPr>
        <w:spacing w:after="0"/>
      </w:pPr>
      <w:r>
        <w:rPr>
          <w:color w:val="000000"/>
          <w:sz w:val="20"/>
        </w:rPr>
        <w:t>      1) консультативно-диагностическими центрами;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2) консуль</w:t>
      </w:r>
      <w:r>
        <w:rPr>
          <w:color w:val="000000"/>
          <w:sz w:val="20"/>
        </w:rPr>
        <w:t>тативно-диагностическими поликлиниками;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3) консультативно-диагностическими отделениями.</w:t>
      </w:r>
    </w:p>
    <w:p w:rsidR="00341A13" w:rsidRDefault="00B479A1">
      <w:pPr>
        <w:spacing w:after="0"/>
      </w:pPr>
      <w:bookmarkStart w:id="9" w:name="z11"/>
      <w:r>
        <w:rPr>
          <w:color w:val="000000"/>
          <w:sz w:val="20"/>
        </w:rPr>
        <w:t>      3. В настоящих Правилах используются следующие основные понятия:</w:t>
      </w:r>
    </w:p>
    <w:p w:rsidR="00341A13" w:rsidRDefault="00B479A1">
      <w:pPr>
        <w:spacing w:after="0"/>
      </w:pPr>
      <w:bookmarkStart w:id="10" w:name="z28"/>
      <w:bookmarkEnd w:id="9"/>
      <w:r>
        <w:rPr>
          <w:color w:val="000000"/>
          <w:sz w:val="20"/>
        </w:rPr>
        <w:t xml:space="preserve">       1) профильный специалист – медицинский работник с высшим медицинским образованием, и</w:t>
      </w:r>
      <w:r>
        <w:rPr>
          <w:color w:val="000000"/>
          <w:sz w:val="20"/>
        </w:rPr>
        <w:t>меющий сертификат по определенной специальности;</w:t>
      </w:r>
    </w:p>
    <w:p w:rsidR="00341A13" w:rsidRDefault="00B479A1">
      <w:pPr>
        <w:spacing w:after="0"/>
      </w:pPr>
      <w:bookmarkStart w:id="11" w:name="z29"/>
      <w:bookmarkEnd w:id="10"/>
      <w:r>
        <w:rPr>
          <w:color w:val="000000"/>
          <w:sz w:val="20"/>
        </w:rPr>
        <w:t>      2) высокоспециализированная медицинская помощь –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</w:t>
      </w:r>
      <w:r>
        <w:rPr>
          <w:color w:val="000000"/>
          <w:sz w:val="20"/>
        </w:rPr>
        <w:t>ой реабилитации в медицинских организациях;</w:t>
      </w:r>
    </w:p>
    <w:p w:rsidR="00341A13" w:rsidRDefault="00B479A1">
      <w:pPr>
        <w:spacing w:after="0"/>
      </w:pPr>
      <w:bookmarkStart w:id="12" w:name="z30"/>
      <w:bookmarkEnd w:id="11"/>
      <w:r>
        <w:rPr>
          <w:color w:val="000000"/>
          <w:sz w:val="20"/>
        </w:rPr>
        <w:t xml:space="preserve">       3) консультативно-диагностическая помощь (далее – КДП) – специализированная или высокоспециализированная медицинская помощь без круглосуточного медицинского наблюдения; </w:t>
      </w:r>
    </w:p>
    <w:p w:rsidR="00341A13" w:rsidRDefault="00B479A1">
      <w:pPr>
        <w:spacing w:after="0"/>
      </w:pPr>
      <w:bookmarkStart w:id="13" w:name="z31"/>
      <w:bookmarkEnd w:id="12"/>
      <w:r>
        <w:rPr>
          <w:color w:val="000000"/>
          <w:sz w:val="20"/>
        </w:rPr>
        <w:t xml:space="preserve">      4) специализированная </w:t>
      </w:r>
      <w:r>
        <w:rPr>
          <w:color w:val="000000"/>
          <w:sz w:val="20"/>
        </w:rPr>
        <w:t>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341A13" w:rsidRDefault="00B479A1">
      <w:pPr>
        <w:spacing w:after="0"/>
      </w:pPr>
      <w:bookmarkStart w:id="14" w:name="z32"/>
      <w:bookmarkEnd w:id="13"/>
      <w:r>
        <w:rPr>
          <w:color w:val="000000"/>
          <w:sz w:val="20"/>
        </w:rPr>
        <w:t>      5) врач первичной медик</w:t>
      </w:r>
      <w:r>
        <w:rPr>
          <w:color w:val="000000"/>
          <w:sz w:val="20"/>
        </w:rPr>
        <w:t>о-санитарной помощи – врач общей практики (далее – ВОП), участковый терапевт или педиатр, оказывающий квалифицированную медицинскую помощь без круглосуточного медицинского наблюдения;</w:t>
      </w:r>
    </w:p>
    <w:p w:rsidR="00341A13" w:rsidRDefault="00B479A1">
      <w:pPr>
        <w:spacing w:after="0"/>
      </w:pPr>
      <w:bookmarkStart w:id="15" w:name="z33"/>
      <w:bookmarkEnd w:id="14"/>
      <w:r>
        <w:rPr>
          <w:color w:val="000000"/>
          <w:sz w:val="20"/>
        </w:rPr>
        <w:t xml:space="preserve">       6) пациент – физическое лицо, являющееся (являвшееся) потребителе</w:t>
      </w:r>
      <w:r>
        <w:rPr>
          <w:color w:val="000000"/>
          <w:sz w:val="20"/>
        </w:rPr>
        <w:t xml:space="preserve">м медицинских услуг. </w:t>
      </w:r>
    </w:p>
    <w:p w:rsidR="00341A13" w:rsidRDefault="00B479A1">
      <w:pPr>
        <w:spacing w:after="0"/>
      </w:pPr>
      <w:bookmarkStart w:id="16" w:name="z12"/>
      <w:bookmarkEnd w:id="15"/>
      <w:r>
        <w:rPr>
          <w:b/>
          <w:color w:val="000000"/>
        </w:rPr>
        <w:t xml:space="preserve"> 2. Порядок оказания консультативно-диагностической помощи</w:t>
      </w:r>
    </w:p>
    <w:p w:rsidR="00341A13" w:rsidRDefault="00B479A1">
      <w:pPr>
        <w:spacing w:after="0"/>
      </w:pPr>
      <w:bookmarkStart w:id="17" w:name="z13"/>
      <w:bookmarkEnd w:id="16"/>
      <w:r>
        <w:rPr>
          <w:color w:val="000000"/>
          <w:sz w:val="20"/>
        </w:rPr>
        <w:t xml:space="preserve">       4. КДП пациентам оказывается медицинскими организациями путем предоставления профилактических, диагностических и лечебных услуг, при наличии у них лицензии на осуществл</w:t>
      </w:r>
      <w:r>
        <w:rPr>
          <w:color w:val="000000"/>
          <w:sz w:val="20"/>
        </w:rPr>
        <w:t xml:space="preserve">ение медицинской деятельности, включающей проведение экспертизы временной нетрудоспособности. </w:t>
      </w:r>
    </w:p>
    <w:p w:rsidR="00341A13" w:rsidRDefault="00B479A1">
      <w:pPr>
        <w:spacing w:after="0"/>
      </w:pPr>
      <w:bookmarkStart w:id="18" w:name="z14"/>
      <w:bookmarkEnd w:id="17"/>
      <w:r>
        <w:rPr>
          <w:color w:val="000000"/>
          <w:sz w:val="20"/>
        </w:rPr>
        <w:t>      5. Оказание КДП пациенту профильным специалистом осуществляется по направлению врача первичной медико-санитарной помощи (далее – ПМСП) или другого профильн</w:t>
      </w:r>
      <w:r>
        <w:rPr>
          <w:color w:val="000000"/>
          <w:sz w:val="20"/>
        </w:rPr>
        <w:t>ого специалиста, за исключением случаев оказания экстренной и неотложной медицинской помощи.</w:t>
      </w:r>
    </w:p>
    <w:p w:rsidR="00341A13" w:rsidRDefault="00B479A1">
      <w:pPr>
        <w:spacing w:after="0"/>
      </w:pPr>
      <w:bookmarkStart w:id="19" w:name="z15"/>
      <w:bookmarkEnd w:id="18"/>
      <w:r>
        <w:rPr>
          <w:color w:val="000000"/>
          <w:sz w:val="20"/>
        </w:rPr>
        <w:t xml:space="preserve">       6. При направлении пациента на получение КДП на всех уровнях врач ПМСП или другой профильный специалист заполняет направление по форме № 001-4/у и выписку и</w:t>
      </w:r>
      <w:r>
        <w:rPr>
          <w:color w:val="000000"/>
          <w:sz w:val="20"/>
        </w:rPr>
        <w:t>з медицинской карты по форме № 027/у, утвержденные приказом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</w:t>
      </w:r>
      <w:r>
        <w:rPr>
          <w:color w:val="000000"/>
          <w:sz w:val="20"/>
        </w:rPr>
        <w:t>венной регистрации нормативных правовых актов № 6697) (далее – приказ).</w:t>
      </w:r>
    </w:p>
    <w:p w:rsidR="00341A13" w:rsidRDefault="00B479A1">
      <w:pPr>
        <w:spacing w:after="0"/>
      </w:pPr>
      <w:bookmarkStart w:id="20" w:name="z16"/>
      <w:bookmarkEnd w:id="19"/>
      <w:r>
        <w:rPr>
          <w:color w:val="000000"/>
          <w:sz w:val="20"/>
        </w:rPr>
        <w:t xml:space="preserve">       7. Направление пациентов на получение КДП на республиканском уровне осуществляется в рамках гарантированного объема бесплатной медицинской помощи (далее – ГОБМП) в соответствии </w:t>
      </w:r>
      <w:r>
        <w:rPr>
          <w:color w:val="000000"/>
          <w:sz w:val="20"/>
        </w:rPr>
        <w:t>с видами консультативно-диагностических услуг, утвержденными Постановлением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p w:rsidR="00341A13" w:rsidRDefault="00B479A1">
      <w:pPr>
        <w:spacing w:after="0"/>
      </w:pPr>
      <w:bookmarkStart w:id="21" w:name="z17"/>
      <w:bookmarkEnd w:id="20"/>
      <w:r>
        <w:rPr>
          <w:color w:val="000000"/>
          <w:sz w:val="20"/>
        </w:rPr>
        <w:t xml:space="preserve">      8. Направление пациентов на </w:t>
      </w:r>
      <w:r>
        <w:rPr>
          <w:color w:val="000000"/>
          <w:sz w:val="20"/>
        </w:rPr>
        <w:t>получение КДП на республиканском уровне осуществляется из медицинских организаций областей, городов Астаны и Алматы, независимо от формы собственности, Комиссиями, созданными в медицинских организациях (далее – Комиссия МО) и Управлениях здравоохранения об</w:t>
      </w:r>
      <w:r>
        <w:rPr>
          <w:color w:val="000000"/>
          <w:sz w:val="20"/>
        </w:rPr>
        <w:t>ластей, городов Астаны и Алматы (далее – Комиссия УЗ).</w:t>
      </w:r>
    </w:p>
    <w:bookmarkEnd w:id="21"/>
    <w:p w:rsidR="00341A13" w:rsidRDefault="00B479A1">
      <w:pPr>
        <w:spacing w:after="0"/>
      </w:pPr>
      <w:r>
        <w:rPr>
          <w:color w:val="000000"/>
          <w:sz w:val="20"/>
        </w:rPr>
        <w:t>      В состав Комиссии МО в обязательном порядке включают ВОП или участкового врача, а также профильного специалиста (при необходимости).</w:t>
      </w:r>
    </w:p>
    <w:p w:rsidR="00341A13" w:rsidRDefault="00B479A1">
      <w:pPr>
        <w:spacing w:after="0"/>
      </w:pPr>
      <w:bookmarkStart w:id="22" w:name="z18"/>
      <w:r>
        <w:rPr>
          <w:color w:val="000000"/>
          <w:sz w:val="20"/>
        </w:rPr>
        <w:t>      9. Комиссия МО в течение 2 рабочих дней рассматривает до</w:t>
      </w:r>
      <w:r>
        <w:rPr>
          <w:color w:val="000000"/>
          <w:sz w:val="20"/>
        </w:rPr>
        <w:t>кументы пациента и принимает решение о направлении либо отказе (при отсутствии показаний) в получении КДП на республиканском уровне.</w:t>
      </w:r>
    </w:p>
    <w:p w:rsidR="00341A13" w:rsidRDefault="00B479A1">
      <w:pPr>
        <w:spacing w:after="0"/>
      </w:pPr>
      <w:bookmarkStart w:id="23" w:name="z19"/>
      <w:bookmarkEnd w:id="22"/>
      <w:r>
        <w:rPr>
          <w:color w:val="000000"/>
          <w:sz w:val="20"/>
        </w:rPr>
        <w:lastRenderedPageBreak/>
        <w:t xml:space="preserve">      10. При положительном решении направления пациента на получение КДП на республиканском уровне Комиссия МО направляет </w:t>
      </w:r>
      <w:r>
        <w:rPr>
          <w:color w:val="000000"/>
          <w:sz w:val="20"/>
        </w:rPr>
        <w:t>документы пациента на Комиссию УЗ в течение 2 рабочих дней.</w:t>
      </w:r>
    </w:p>
    <w:p w:rsidR="00341A13" w:rsidRDefault="00B479A1">
      <w:pPr>
        <w:spacing w:after="0"/>
      </w:pPr>
      <w:bookmarkStart w:id="24" w:name="z20"/>
      <w:bookmarkEnd w:id="23"/>
      <w:r>
        <w:rPr>
          <w:color w:val="000000"/>
          <w:sz w:val="20"/>
        </w:rPr>
        <w:t xml:space="preserve">       11. Управление здравоохранения областей, городов Астаны и Алматы в течение 3 рабочих дней, с момента поступления документов пациента, на основании решения Комиссии УЗ выдает медицинской орг</w:t>
      </w:r>
      <w:r>
        <w:rPr>
          <w:color w:val="000000"/>
          <w:sz w:val="20"/>
        </w:rPr>
        <w:t>анизации либо пациенту направление на получение высокоспециализированной консультативно-диагностической помощи по форме № 021/у, утвержденной приказом.</w:t>
      </w:r>
    </w:p>
    <w:bookmarkEnd w:id="24"/>
    <w:p w:rsidR="00341A13" w:rsidRDefault="00B479A1">
      <w:pPr>
        <w:spacing w:after="0"/>
      </w:pPr>
      <w:r>
        <w:rPr>
          <w:color w:val="000000"/>
          <w:sz w:val="20"/>
        </w:rPr>
        <w:t>      В случае отказа пациенту в оказании КДП на республиканском уровне, Управления здравоохранения обла</w:t>
      </w:r>
      <w:r>
        <w:rPr>
          <w:color w:val="000000"/>
          <w:sz w:val="20"/>
        </w:rPr>
        <w:t>стей, городов Астаны и Алматы возвращают документы с приложением письменного мотивированного отказа в направившую медицинскую организацию или пациенту в течение 3 рабочих дней.</w:t>
      </w:r>
    </w:p>
    <w:p w:rsidR="00341A13" w:rsidRDefault="00B479A1">
      <w:pPr>
        <w:spacing w:after="0"/>
      </w:pPr>
      <w:bookmarkStart w:id="25" w:name="z21"/>
      <w:r>
        <w:rPr>
          <w:color w:val="000000"/>
          <w:sz w:val="20"/>
        </w:rPr>
        <w:t>      12. Направление в медицинскую организацию республиканского уровня в рамка</w:t>
      </w:r>
      <w:r>
        <w:rPr>
          <w:color w:val="000000"/>
          <w:sz w:val="20"/>
        </w:rPr>
        <w:t>х ГОБМП осуществляется в случаях необходимости:</w:t>
      </w:r>
    </w:p>
    <w:bookmarkEnd w:id="25"/>
    <w:p w:rsidR="00341A13" w:rsidRDefault="00B479A1">
      <w:pPr>
        <w:spacing w:after="0"/>
      </w:pPr>
      <w:r>
        <w:rPr>
          <w:color w:val="000000"/>
          <w:sz w:val="20"/>
        </w:rPr>
        <w:t>      дифференциальной диагностики сложных, неясных случаев для верификации диагноза;</w:t>
      </w:r>
    </w:p>
    <w:p w:rsidR="00341A13" w:rsidRDefault="00B479A1">
      <w:pPr>
        <w:spacing w:after="0"/>
      </w:pPr>
      <w:r>
        <w:rPr>
          <w:color w:val="000000"/>
          <w:sz w:val="20"/>
        </w:rPr>
        <w:t xml:space="preserve">       диагностики редко встречающихся, орфанных заболеваний;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решения спорных случаев определения тактики ведения, л</w:t>
      </w:r>
      <w:r>
        <w:rPr>
          <w:color w:val="000000"/>
          <w:sz w:val="20"/>
        </w:rPr>
        <w:t>ечения, а также экспертной оценки нетрудоспособности;</w:t>
      </w:r>
    </w:p>
    <w:p w:rsidR="00341A13" w:rsidRDefault="00B479A1">
      <w:pPr>
        <w:spacing w:after="0"/>
      </w:pPr>
      <w:r>
        <w:rPr>
          <w:color w:val="000000"/>
          <w:sz w:val="20"/>
        </w:rPr>
        <w:t xml:space="preserve">       определения наличия показаний для направления на лечение за рубеж;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определения тактики лечения пациентов из социально-уязвимых слоев населения с тяжелым течением заболевания;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определе</w:t>
      </w:r>
      <w:r>
        <w:rPr>
          <w:color w:val="000000"/>
          <w:sz w:val="20"/>
        </w:rPr>
        <w:t>ния тактики ведения и лечения пациентов в случаях частых рецидивов заболевания и декомпенсации;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диагностики и лечения при неэффективности проводимых лечебных мероприятий на уровне ПМСП.</w:t>
      </w:r>
    </w:p>
    <w:p w:rsidR="00341A13" w:rsidRDefault="00B479A1">
      <w:pPr>
        <w:spacing w:after="0"/>
      </w:pPr>
      <w:bookmarkStart w:id="26" w:name="z22"/>
      <w:r>
        <w:rPr>
          <w:color w:val="000000"/>
          <w:sz w:val="20"/>
        </w:rPr>
        <w:t xml:space="preserve">       13. Врачу ПМСП или другому профильному специалисту, напра</w:t>
      </w:r>
      <w:r>
        <w:rPr>
          <w:color w:val="000000"/>
          <w:sz w:val="20"/>
        </w:rPr>
        <w:t>вившему пациента на консультацию, профильный специалист, оказавший КДП, представляет медицинское заключение по форме № 071/у, утвержденной приказом (далее – консультативно-диагностическое заключение), в которой указывает результаты проведенного обследовани</w:t>
      </w:r>
      <w:r>
        <w:rPr>
          <w:color w:val="000000"/>
          <w:sz w:val="20"/>
        </w:rPr>
        <w:t>я и лечения, а также рекомендации по дальнейшему ведению пациента.</w:t>
      </w:r>
    </w:p>
    <w:p w:rsidR="00341A13" w:rsidRDefault="00B479A1">
      <w:pPr>
        <w:spacing w:after="0"/>
      </w:pPr>
      <w:bookmarkStart w:id="27" w:name="z23"/>
      <w:bookmarkEnd w:id="26"/>
      <w:r>
        <w:rPr>
          <w:color w:val="000000"/>
          <w:sz w:val="20"/>
        </w:rPr>
        <w:t>      14. Врач ПМСП или другой профильный специалист осуществляет дальнейшее наблюдение за пациентом после получения консультативно-диагностического заключения в соответствии с рекомендация</w:t>
      </w:r>
      <w:r>
        <w:rPr>
          <w:color w:val="000000"/>
          <w:sz w:val="20"/>
        </w:rPr>
        <w:t>ми профильного специалиста, оказавшего КДП.</w:t>
      </w:r>
    </w:p>
    <w:p w:rsidR="00341A13" w:rsidRDefault="00B479A1">
      <w:pPr>
        <w:spacing w:after="0"/>
      </w:pPr>
      <w:bookmarkStart w:id="28" w:name="z24"/>
      <w:bookmarkEnd w:id="27"/>
      <w:r>
        <w:rPr>
          <w:color w:val="000000"/>
          <w:sz w:val="20"/>
        </w:rPr>
        <w:t xml:space="preserve">       15. При наличии показаний профильный специалист, оказавший КДП, направляет больного на стационарное лечение в соответствии с пунктом 3 статьи 47 Кодекса.</w:t>
      </w:r>
    </w:p>
    <w:p w:rsidR="00341A13" w:rsidRDefault="00B479A1">
      <w:pPr>
        <w:spacing w:after="0"/>
      </w:pPr>
      <w:bookmarkStart w:id="29" w:name="z25"/>
      <w:bookmarkEnd w:id="28"/>
      <w:r>
        <w:rPr>
          <w:color w:val="000000"/>
          <w:sz w:val="20"/>
        </w:rPr>
        <w:t xml:space="preserve">       16. Профильный специалист, оказавший КДП, пр</w:t>
      </w:r>
      <w:r>
        <w:rPr>
          <w:color w:val="000000"/>
          <w:sz w:val="20"/>
        </w:rPr>
        <w:t>и наличии показаний выдает или продлевает лист и (или) справку временной нетрудоспособности, а при наличии стойкой утраты трудоспособности дает рекомендации на оформление документов для направления на медико-социальную экспертизу.</w:t>
      </w:r>
    </w:p>
    <w:p w:rsidR="00341A13" w:rsidRDefault="00B479A1">
      <w:pPr>
        <w:spacing w:after="0"/>
      </w:pPr>
      <w:bookmarkStart w:id="30" w:name="z26"/>
      <w:bookmarkEnd w:id="29"/>
      <w:r>
        <w:rPr>
          <w:color w:val="000000"/>
          <w:sz w:val="20"/>
        </w:rPr>
        <w:t xml:space="preserve">       17. Профильный спе</w:t>
      </w:r>
      <w:r>
        <w:rPr>
          <w:color w:val="000000"/>
          <w:sz w:val="20"/>
        </w:rPr>
        <w:t>циалист, оказывающий КДП, обеспечивает ведение первичной медицинской документации согласно вышеуказанному приказу, представление отчетов по формам, видам, в объеме, порядке и сроки, установленные Законом Республики Казахстан от 15 марта 2010 года "О госуда</w:t>
      </w:r>
      <w:r>
        <w:rPr>
          <w:color w:val="000000"/>
          <w:sz w:val="20"/>
        </w:rPr>
        <w:t>рственной статистике" и приказом Министра здравоохранения Республики Казахстан от 6 марта 2013 года № 128 "Об утверждении форм, предназначенных для сбора административных данных субъектов здравоохранения" (зарегистрирован в Реестре государственной регистра</w:t>
      </w:r>
      <w:r>
        <w:rPr>
          <w:color w:val="000000"/>
          <w:sz w:val="20"/>
        </w:rPr>
        <w:t>ции нормативных правовых актов № 8421).</w:t>
      </w:r>
    </w:p>
    <w:p w:rsidR="00341A13" w:rsidRDefault="00B479A1">
      <w:pPr>
        <w:spacing w:after="0"/>
      </w:pPr>
      <w:bookmarkStart w:id="31" w:name="z27"/>
      <w:bookmarkEnd w:id="30"/>
      <w:r>
        <w:rPr>
          <w:color w:val="000000"/>
          <w:sz w:val="20"/>
        </w:rPr>
        <w:t>      18. Для оказания КДП в медицинских организациях республиканского уровня Управлениям здравоохранения областей, городов Астаны и Алматы необходимо:</w:t>
      </w:r>
    </w:p>
    <w:bookmarkEnd w:id="31"/>
    <w:p w:rsidR="00341A13" w:rsidRDefault="00B479A1">
      <w:pPr>
        <w:spacing w:after="0"/>
      </w:pPr>
      <w:r>
        <w:rPr>
          <w:color w:val="000000"/>
          <w:sz w:val="20"/>
        </w:rPr>
        <w:t>      проводить распределение объемов, выделяемых на оказание КД</w:t>
      </w:r>
      <w:r>
        <w:rPr>
          <w:color w:val="000000"/>
          <w:sz w:val="20"/>
        </w:rPr>
        <w:t>П медицинским организациям;</w:t>
      </w:r>
    </w:p>
    <w:p w:rsidR="00341A13" w:rsidRDefault="00B479A1">
      <w:pPr>
        <w:spacing w:after="0"/>
      </w:pPr>
      <w:r>
        <w:rPr>
          <w:color w:val="000000"/>
          <w:sz w:val="20"/>
        </w:rPr>
        <w:t>      вести мониторинг выполнения работ по освоению объемов на оказание КДП.</w:t>
      </w:r>
    </w:p>
    <w:p w:rsidR="00341A13" w:rsidRDefault="00B479A1">
      <w:pPr>
        <w:spacing w:after="0"/>
      </w:pPr>
      <w:r>
        <w:lastRenderedPageBreak/>
        <w:br/>
      </w:r>
      <w:r>
        <w:br/>
      </w:r>
    </w:p>
    <w:p w:rsidR="00341A13" w:rsidRDefault="00B479A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341A1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13"/>
    <w:rsid w:val="00341A13"/>
    <w:rsid w:val="00B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609E1-8BD5-4C67-82BD-C3AC40E4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a.utegenova</dc:creator>
  <cp:lastModifiedBy>a.utegenova</cp:lastModifiedBy>
  <cp:revision>2</cp:revision>
  <dcterms:created xsi:type="dcterms:W3CDTF">2019-03-04T05:28:00Z</dcterms:created>
  <dcterms:modified xsi:type="dcterms:W3CDTF">2019-03-04T05:28:00Z</dcterms:modified>
</cp:coreProperties>
</file>